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77164" w14:textId="68B3313B" w:rsidR="00EC271C" w:rsidRPr="002A2C53" w:rsidRDefault="00AC6666" w:rsidP="00AC6666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auto"/>
          <w:sz w:val="40"/>
          <w:szCs w:val="40"/>
          <w:lang w:val="es-AR" w:eastAsia="es-AR"/>
        </w:rPr>
      </w:pPr>
      <w:r w:rsidRPr="002A2C53">
        <w:rPr>
          <w:rFonts w:ascii="Arial" w:eastAsia="Times New Roman" w:hAnsi="Arial" w:cs="Arial"/>
          <w:b/>
          <w:bCs/>
          <w:color w:val="auto"/>
          <w:sz w:val="40"/>
          <w:szCs w:val="40"/>
          <w:lang w:val="es-AR" w:eastAsia="es-AR"/>
        </w:rPr>
        <w:t>COMUNICADO</w:t>
      </w:r>
    </w:p>
    <w:p w14:paraId="7A159D30" w14:textId="77777777" w:rsidR="00EC271C" w:rsidRPr="00764D56" w:rsidRDefault="00EC271C">
      <w:pPr>
        <w:rPr>
          <w:rFonts w:ascii="Arial" w:hAnsi="Arial" w:cs="Arial"/>
          <w:b/>
          <w:bCs/>
          <w:sz w:val="24"/>
          <w:szCs w:val="24"/>
        </w:rPr>
      </w:pPr>
    </w:p>
    <w:p w14:paraId="600388E9" w14:textId="15C27FBB" w:rsidR="00EE6CA7" w:rsidRDefault="002A2C53" w:rsidP="00573EB2">
      <w:pPr>
        <w:spacing w:after="45" w:line="240" w:lineRule="auto"/>
        <w:jc w:val="both"/>
        <w:rPr>
          <w:rFonts w:ascii="Arial" w:hAnsi="Arial" w:cs="Arial"/>
          <w:sz w:val="36"/>
          <w:szCs w:val="36"/>
        </w:rPr>
      </w:pPr>
      <w:r w:rsidRPr="002A2C53">
        <w:rPr>
          <w:rFonts w:ascii="Arial" w:hAnsi="Arial" w:cs="Arial"/>
          <w:sz w:val="36"/>
          <w:szCs w:val="36"/>
        </w:rPr>
        <w:t>Se comunica a</w:t>
      </w:r>
      <w:r w:rsidR="00573EB2">
        <w:rPr>
          <w:rFonts w:ascii="Arial" w:hAnsi="Arial" w:cs="Arial"/>
          <w:sz w:val="36"/>
          <w:szCs w:val="36"/>
        </w:rPr>
        <w:t xml:space="preserve"> </w:t>
      </w:r>
      <w:r w:rsidRPr="002A2C53">
        <w:rPr>
          <w:rFonts w:ascii="Arial" w:hAnsi="Arial" w:cs="Arial"/>
          <w:sz w:val="36"/>
          <w:szCs w:val="36"/>
        </w:rPr>
        <w:t>l</w:t>
      </w:r>
      <w:r w:rsidR="00573EB2">
        <w:rPr>
          <w:rFonts w:ascii="Arial" w:hAnsi="Arial" w:cs="Arial"/>
          <w:sz w:val="36"/>
          <w:szCs w:val="36"/>
        </w:rPr>
        <w:t xml:space="preserve">os postulantes del </w:t>
      </w:r>
      <w:r w:rsidR="00573EB2" w:rsidRPr="00573EB2">
        <w:rPr>
          <w:rFonts w:ascii="Arial" w:hAnsi="Arial" w:cs="Arial"/>
          <w:sz w:val="36"/>
          <w:szCs w:val="36"/>
        </w:rPr>
        <w:t>P</w:t>
      </w:r>
      <w:r w:rsidR="00573EB2">
        <w:rPr>
          <w:rFonts w:ascii="Arial" w:hAnsi="Arial" w:cs="Arial"/>
          <w:sz w:val="36"/>
          <w:szCs w:val="36"/>
        </w:rPr>
        <w:t>roceso de</w:t>
      </w:r>
      <w:r w:rsidR="00573EB2" w:rsidRPr="00573EB2">
        <w:rPr>
          <w:rFonts w:ascii="Arial" w:hAnsi="Arial" w:cs="Arial"/>
          <w:sz w:val="36"/>
          <w:szCs w:val="36"/>
        </w:rPr>
        <w:t xml:space="preserve"> S</w:t>
      </w:r>
      <w:r w:rsidR="00573EB2">
        <w:rPr>
          <w:rFonts w:ascii="Arial" w:hAnsi="Arial" w:cs="Arial"/>
          <w:sz w:val="36"/>
          <w:szCs w:val="36"/>
        </w:rPr>
        <w:t xml:space="preserve">elección </w:t>
      </w:r>
      <w:r w:rsidR="00573EB2" w:rsidRPr="00573EB2">
        <w:rPr>
          <w:rFonts w:ascii="Arial" w:hAnsi="Arial" w:cs="Arial"/>
          <w:sz w:val="36"/>
          <w:szCs w:val="36"/>
        </w:rPr>
        <w:t>D.L. Nº728 Nº001-2021-A</w:t>
      </w:r>
      <w:r w:rsidR="00573EB2">
        <w:rPr>
          <w:rFonts w:ascii="Arial" w:hAnsi="Arial" w:cs="Arial"/>
          <w:sz w:val="36"/>
          <w:szCs w:val="36"/>
        </w:rPr>
        <w:t>vanzar</w:t>
      </w:r>
      <w:r w:rsidR="00573EB2" w:rsidRPr="00573EB2">
        <w:rPr>
          <w:rFonts w:ascii="Arial" w:hAnsi="Arial" w:cs="Arial"/>
          <w:sz w:val="36"/>
          <w:szCs w:val="36"/>
        </w:rPr>
        <w:t xml:space="preserve"> R</w:t>
      </w:r>
      <w:r w:rsidR="00573EB2">
        <w:rPr>
          <w:rFonts w:ascii="Arial" w:hAnsi="Arial" w:cs="Arial"/>
          <w:sz w:val="36"/>
          <w:szCs w:val="36"/>
        </w:rPr>
        <w:t xml:space="preserve">ural - </w:t>
      </w:r>
      <w:r w:rsidR="00573EB2" w:rsidRPr="00573EB2">
        <w:rPr>
          <w:rFonts w:ascii="Arial" w:hAnsi="Arial" w:cs="Arial"/>
          <w:sz w:val="36"/>
          <w:szCs w:val="36"/>
        </w:rPr>
        <w:t>“C</w:t>
      </w:r>
      <w:r w:rsidR="00573EB2">
        <w:rPr>
          <w:rFonts w:ascii="Arial" w:hAnsi="Arial" w:cs="Arial"/>
          <w:sz w:val="36"/>
          <w:szCs w:val="36"/>
        </w:rPr>
        <w:t xml:space="preserve">ontratación de </w:t>
      </w:r>
      <w:r w:rsidR="00573EB2" w:rsidRPr="00573EB2">
        <w:rPr>
          <w:rFonts w:ascii="Arial" w:hAnsi="Arial" w:cs="Arial"/>
          <w:sz w:val="36"/>
          <w:szCs w:val="36"/>
        </w:rPr>
        <w:t>O</w:t>
      </w:r>
      <w:r w:rsidR="00573EB2">
        <w:rPr>
          <w:rFonts w:ascii="Arial" w:hAnsi="Arial" w:cs="Arial"/>
          <w:sz w:val="36"/>
          <w:szCs w:val="36"/>
        </w:rPr>
        <w:t>nce</w:t>
      </w:r>
      <w:r w:rsidR="00573EB2" w:rsidRPr="00573EB2">
        <w:rPr>
          <w:rFonts w:ascii="Arial" w:hAnsi="Arial" w:cs="Arial"/>
          <w:sz w:val="36"/>
          <w:szCs w:val="36"/>
        </w:rPr>
        <w:t xml:space="preserve"> (11) C</w:t>
      </w:r>
      <w:r w:rsidR="00573EB2">
        <w:rPr>
          <w:rFonts w:ascii="Arial" w:hAnsi="Arial" w:cs="Arial"/>
          <w:sz w:val="36"/>
          <w:szCs w:val="36"/>
        </w:rPr>
        <w:t>hoferes</w:t>
      </w:r>
      <w:r w:rsidR="00573EB2" w:rsidRPr="00573EB2">
        <w:rPr>
          <w:rFonts w:ascii="Arial" w:hAnsi="Arial" w:cs="Arial"/>
          <w:sz w:val="36"/>
          <w:szCs w:val="36"/>
        </w:rPr>
        <w:t>”</w:t>
      </w:r>
      <w:r w:rsidR="00670385">
        <w:rPr>
          <w:rFonts w:ascii="Arial" w:hAnsi="Arial" w:cs="Arial"/>
          <w:sz w:val="36"/>
          <w:szCs w:val="36"/>
        </w:rPr>
        <w:t>, que dado las restricciones debido a la emergencia sanitaria contempladas en el</w:t>
      </w:r>
      <w:r w:rsidRPr="002A2C53">
        <w:rPr>
          <w:rFonts w:ascii="Arial" w:hAnsi="Arial" w:cs="Arial"/>
          <w:sz w:val="36"/>
          <w:szCs w:val="36"/>
        </w:rPr>
        <w:t xml:space="preserve"> Decreto Supremo N°008-2021-PCM</w:t>
      </w:r>
      <w:r w:rsidR="00573EB2">
        <w:rPr>
          <w:rFonts w:ascii="Arial" w:hAnsi="Arial" w:cs="Arial"/>
          <w:sz w:val="36"/>
          <w:szCs w:val="36"/>
        </w:rPr>
        <w:t>; los trámites para las placas y tarjetas de propiedad de los vehículos de propiedad del Proyecto se han demorado.</w:t>
      </w:r>
    </w:p>
    <w:p w14:paraId="466E2194" w14:textId="27AF83FD" w:rsidR="00573EB2" w:rsidRDefault="00573EB2" w:rsidP="00573EB2">
      <w:pPr>
        <w:spacing w:after="45" w:line="24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 ese sentido los postulantes ganadores del Proceso de Selección firmarán contrato con el Proyecto una vez que se obtenga los documentos del vehículo para la circulación respectiva</w:t>
      </w:r>
    </w:p>
    <w:p w14:paraId="747918D4" w14:textId="09C0FF4E" w:rsidR="007C7CAE" w:rsidRPr="002A2C53" w:rsidRDefault="007C7CAE" w:rsidP="007C7CAE">
      <w:pPr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El Comité </w:t>
      </w:r>
    </w:p>
    <w:sectPr w:rsidR="007C7CAE" w:rsidRPr="002A2C53" w:rsidSect="00530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59"/>
    <w:rsid w:val="00211E75"/>
    <w:rsid w:val="002A2C53"/>
    <w:rsid w:val="003D3A2E"/>
    <w:rsid w:val="00426500"/>
    <w:rsid w:val="004D386C"/>
    <w:rsid w:val="005303F6"/>
    <w:rsid w:val="00573EB2"/>
    <w:rsid w:val="005C3490"/>
    <w:rsid w:val="00670385"/>
    <w:rsid w:val="006F7D34"/>
    <w:rsid w:val="00764D56"/>
    <w:rsid w:val="007C7CAE"/>
    <w:rsid w:val="008F1B05"/>
    <w:rsid w:val="009354F9"/>
    <w:rsid w:val="0093688C"/>
    <w:rsid w:val="00AC6666"/>
    <w:rsid w:val="00B83B63"/>
    <w:rsid w:val="00D76A59"/>
    <w:rsid w:val="00EC271C"/>
    <w:rsid w:val="00EE6CA7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E8CA"/>
  <w15:chartTrackingRefBased/>
  <w15:docId w15:val="{8A255866-0D1C-4910-AA94-8EB68A58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59"/>
    <w:pPr>
      <w:spacing w:line="276" w:lineRule="auto"/>
    </w:pPr>
    <w:rPr>
      <w:rFonts w:ascii="Perpetua" w:eastAsia="Batang" w:hAnsi="Perpetua" w:cs="Times New Roman"/>
      <w:color w:val="00000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D76A59"/>
    <w:pPr>
      <w:spacing w:after="0" w:line="240" w:lineRule="auto"/>
      <w:ind w:left="1773" w:hanging="922"/>
    </w:pPr>
    <w:rPr>
      <w:rFonts w:ascii="Arial" w:eastAsia="Times New Roman" w:hAnsi="Arial"/>
      <w:i/>
      <w:color w:val="auto"/>
      <w:sz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76A59"/>
    <w:rPr>
      <w:rFonts w:ascii="Arial" w:eastAsia="Times New Roman" w:hAnsi="Arial" w:cs="Times New Roman"/>
      <w:i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NEC AVANZAR RURAL NEC AVANZAR RURAL</cp:lastModifiedBy>
  <cp:revision>3</cp:revision>
  <dcterms:created xsi:type="dcterms:W3CDTF">2021-02-25T10:51:00Z</dcterms:created>
  <dcterms:modified xsi:type="dcterms:W3CDTF">2021-02-25T12:39:00Z</dcterms:modified>
</cp:coreProperties>
</file>